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B50F4A" w14:textId="77777777" w:rsidR="004E336C" w:rsidRPr="00086C9D" w:rsidRDefault="004E336C" w:rsidP="004E336C">
      <w:pPr>
        <w:spacing w:after="120" w:line="240" w:lineRule="auto"/>
        <w:ind w:right="-2"/>
        <w:rPr>
          <w:rFonts w:ascii="Gill Sans MT Pro Light" w:eastAsia="Times New Roman" w:hAnsi="Gill Sans MT Pro Light" w:cs="Times New Roman"/>
          <w:b/>
          <w:color w:val="000000" w:themeColor="text1"/>
          <w:sz w:val="16"/>
          <w:szCs w:val="16"/>
        </w:rPr>
      </w:pPr>
      <w:r w:rsidRPr="00B8503A">
        <w:rPr>
          <w:rFonts w:ascii="Gill Sans MT Pro Light" w:eastAsia="Times New Roman" w:hAnsi="Gill Sans MT Pro Light" w:cs="Times New Roman"/>
          <w:b/>
          <w:color w:val="000000" w:themeColor="text1"/>
          <w:sz w:val="24"/>
          <w:szCs w:val="24"/>
        </w:rPr>
        <w:t xml:space="preserve">José </w:t>
      </w:r>
      <w:r w:rsidRPr="00B8503A">
        <w:rPr>
          <w:rFonts w:ascii="Gill Sans MT Pro Light" w:eastAsia="Times New Roman" w:hAnsi="Gill Sans MT Pro Light" w:cs="Times New Roman"/>
          <w:color w:val="000000" w:themeColor="text1"/>
          <w:sz w:val="24"/>
          <w:szCs w:val="24"/>
        </w:rPr>
        <w:t>Gabriel Paixão</w:t>
      </w:r>
      <w:r w:rsidRPr="00B8503A">
        <w:rPr>
          <w:rFonts w:ascii="Gill Sans MT Pro Light" w:eastAsia="Times New Roman" w:hAnsi="Gill Sans MT Pro Light" w:cs="Times New Roman"/>
          <w:b/>
          <w:color w:val="000000" w:themeColor="text1"/>
          <w:sz w:val="24"/>
          <w:szCs w:val="24"/>
        </w:rPr>
        <w:t xml:space="preserve"> Calixto</w:t>
      </w:r>
      <w:r>
        <w:rPr>
          <w:rFonts w:ascii="Gill Sans MT Pro Light" w:eastAsia="Times New Roman" w:hAnsi="Gill Sans MT Pro Light" w:cs="Times New Roman"/>
          <w:b/>
          <w:color w:val="000000" w:themeColor="text1"/>
          <w:sz w:val="24"/>
          <w:szCs w:val="24"/>
        </w:rPr>
        <w:t xml:space="preserve"> </w:t>
      </w:r>
      <w:r>
        <w:rPr>
          <w:rFonts w:ascii="Gill Sans MT Pro Light" w:eastAsia="Times New Roman" w:hAnsi="Gill Sans MT Pro Light" w:cs="Times New Roman"/>
          <w:b/>
          <w:color w:val="000000" w:themeColor="text1"/>
          <w:sz w:val="24"/>
          <w:szCs w:val="24"/>
        </w:rPr>
        <w:tab/>
      </w:r>
    </w:p>
    <w:p w14:paraId="311833B2" w14:textId="77777777" w:rsidR="004E336C" w:rsidRPr="00086C9D" w:rsidRDefault="004E336C" w:rsidP="004E336C">
      <w:pPr>
        <w:spacing w:after="120" w:line="240" w:lineRule="auto"/>
        <w:rPr>
          <w:rFonts w:ascii="Gill Sans MT Pro Light" w:eastAsia="Times New Roman" w:hAnsi="Gill Sans MT Pro Light" w:cs="Times New Roman"/>
          <w:b/>
          <w:color w:val="000000" w:themeColor="text1"/>
          <w:sz w:val="20"/>
          <w:szCs w:val="20"/>
        </w:rPr>
      </w:pPr>
      <w:r w:rsidRPr="00086C9D">
        <w:rPr>
          <w:rFonts w:ascii="Gill Sans MT Pro Light" w:eastAsia="Times New Roman" w:hAnsi="Gill Sans MT Pro Light" w:cs="Times New Roman"/>
          <w:b/>
          <w:color w:val="000000" w:themeColor="text1"/>
          <w:sz w:val="20"/>
          <w:szCs w:val="20"/>
        </w:rPr>
        <w:t>Nasceu a 25 de abril de 1964</w:t>
      </w:r>
    </w:p>
    <w:p w14:paraId="3FCA545B" w14:textId="77777777" w:rsidR="004E336C" w:rsidRDefault="004E336C" w:rsidP="00727D1A">
      <w:pPr>
        <w:spacing w:after="120" w:line="240" w:lineRule="auto"/>
        <w:jc w:val="both"/>
        <w:rPr>
          <w:b/>
          <w:bCs/>
        </w:rPr>
      </w:pPr>
    </w:p>
    <w:p w14:paraId="7DF8858C" w14:textId="1B1B568F" w:rsidR="00727D1A" w:rsidRDefault="00727D1A" w:rsidP="00727D1A">
      <w:pPr>
        <w:spacing w:after="120" w:line="240" w:lineRule="auto"/>
        <w:jc w:val="both"/>
      </w:pPr>
      <w:r w:rsidRPr="00727D1A">
        <w:rPr>
          <w:b/>
          <w:bCs/>
        </w:rPr>
        <w:t>ECONOMISTA</w:t>
      </w:r>
      <w:r w:rsidR="004E336C">
        <w:t xml:space="preserve"> </w:t>
      </w:r>
      <w:r w:rsidR="004E336C">
        <w:rPr>
          <w:b/>
          <w:bCs/>
        </w:rPr>
        <w:t xml:space="preserve">e Gestor de Empresas </w:t>
      </w:r>
      <w:r w:rsidR="004E336C">
        <w:t>(cédula profissional OE2448)</w:t>
      </w:r>
      <w:r w:rsidR="00FE443B">
        <w:t xml:space="preserve">, </w:t>
      </w:r>
      <w:r w:rsidR="00FE443B" w:rsidRPr="00FE443B">
        <w:t>membro do Colégio da Especialidade de Economia e Gestão Empresariais da Ordem dos Economistas</w:t>
      </w:r>
      <w:r w:rsidR="00FE443B">
        <w:t>.</w:t>
      </w:r>
    </w:p>
    <w:p w14:paraId="42285102" w14:textId="77777777" w:rsidR="00727D1A" w:rsidRDefault="00727D1A" w:rsidP="00727D1A">
      <w:pPr>
        <w:spacing w:after="120" w:line="240" w:lineRule="auto"/>
        <w:jc w:val="both"/>
      </w:pPr>
      <w:r>
        <w:t xml:space="preserve">Percurso com </w:t>
      </w:r>
      <w:r w:rsidRPr="00727D1A">
        <w:rPr>
          <w:b/>
          <w:bCs/>
        </w:rPr>
        <w:t>37 anos de carreira profissional</w:t>
      </w:r>
      <w:r>
        <w:t>, 21 anos na gestão de empresas privadas e ensino e 16 anos na gestão pública, setor social e liderança de redes internacionais.</w:t>
      </w:r>
    </w:p>
    <w:p w14:paraId="1FB88B07" w14:textId="77777777" w:rsidR="00727D1A" w:rsidRDefault="00727D1A" w:rsidP="00727D1A">
      <w:pPr>
        <w:spacing w:after="120" w:line="240" w:lineRule="auto"/>
        <w:jc w:val="both"/>
      </w:pPr>
      <w:r>
        <w:t xml:space="preserve">Exerce, atualmente, as </w:t>
      </w:r>
      <w:r w:rsidRPr="00727D1A">
        <w:rPr>
          <w:b/>
          <w:bCs/>
        </w:rPr>
        <w:t>funções profissionais</w:t>
      </w:r>
      <w:r>
        <w:t xml:space="preserve"> de Diretor Geral da AGRUPALTO SA e as </w:t>
      </w:r>
      <w:r w:rsidRPr="00727D1A">
        <w:rPr>
          <w:b/>
          <w:bCs/>
        </w:rPr>
        <w:t>funções públicas</w:t>
      </w:r>
      <w:r>
        <w:t xml:space="preserve"> não executivas de Vereador da Câmara Municipal de Évora. Desempenha, igualmente, funções no </w:t>
      </w:r>
      <w:r w:rsidRPr="00727D1A">
        <w:rPr>
          <w:b/>
          <w:bCs/>
        </w:rPr>
        <w:t>setor social e movimento associativo internacional</w:t>
      </w:r>
      <w:r>
        <w:t>.</w:t>
      </w:r>
    </w:p>
    <w:p w14:paraId="05BA4218" w14:textId="7AC35EB3" w:rsidR="00727D1A" w:rsidRPr="00727D1A" w:rsidRDefault="00727D1A" w:rsidP="00727D1A">
      <w:pPr>
        <w:spacing w:after="120" w:line="240" w:lineRule="auto"/>
        <w:jc w:val="both"/>
        <w:rPr>
          <w:b/>
          <w:bCs/>
        </w:rPr>
      </w:pPr>
      <w:r w:rsidRPr="00727D1A">
        <w:rPr>
          <w:b/>
          <w:bCs/>
        </w:rPr>
        <w:t>Educação e formação mais relevante</w:t>
      </w:r>
    </w:p>
    <w:p w14:paraId="55864F2F" w14:textId="68F07E8E" w:rsidR="00727D1A" w:rsidRDefault="00727D1A" w:rsidP="00727D1A">
      <w:pPr>
        <w:pStyle w:val="PargrafodaLista"/>
        <w:numPr>
          <w:ilvl w:val="0"/>
          <w:numId w:val="3"/>
        </w:numPr>
        <w:spacing w:after="120" w:line="240" w:lineRule="auto"/>
        <w:jc w:val="both"/>
      </w:pPr>
      <w:r>
        <w:t>Pós-Graduação em Estudos Europeus, pela Universidade de Coimbra.</w:t>
      </w:r>
    </w:p>
    <w:p w14:paraId="1C98AE52" w14:textId="50024286" w:rsidR="00727D1A" w:rsidRDefault="00727D1A" w:rsidP="00727D1A">
      <w:pPr>
        <w:pStyle w:val="PargrafodaLista"/>
        <w:numPr>
          <w:ilvl w:val="0"/>
          <w:numId w:val="3"/>
        </w:numPr>
        <w:spacing w:after="120" w:line="240" w:lineRule="auto"/>
        <w:jc w:val="both"/>
      </w:pPr>
      <w:r>
        <w:t xml:space="preserve">Pós-Graduação em Gestão, pela Universidade Nova de Lisboa. </w:t>
      </w:r>
    </w:p>
    <w:p w14:paraId="28643703" w14:textId="1089EC2D" w:rsidR="00727D1A" w:rsidRDefault="00727D1A" w:rsidP="00727D1A">
      <w:pPr>
        <w:pStyle w:val="PargrafodaLista"/>
        <w:numPr>
          <w:ilvl w:val="0"/>
          <w:numId w:val="3"/>
        </w:numPr>
        <w:spacing w:after="120" w:line="240" w:lineRule="auto"/>
        <w:jc w:val="both"/>
      </w:pPr>
      <w:r>
        <w:t>Licenciatura em Economia pela Universidade de Évora, 1983-1988, com classificação final de "Bom com distinção" (17 valores).</w:t>
      </w:r>
    </w:p>
    <w:p w14:paraId="279F42E9" w14:textId="77777777" w:rsidR="00727D1A" w:rsidRPr="00727D1A" w:rsidRDefault="00727D1A" w:rsidP="00727D1A">
      <w:pPr>
        <w:spacing w:after="120" w:line="240" w:lineRule="auto"/>
        <w:jc w:val="both"/>
        <w:rPr>
          <w:b/>
          <w:bCs/>
        </w:rPr>
      </w:pPr>
      <w:r w:rsidRPr="00727D1A">
        <w:rPr>
          <w:b/>
          <w:bCs/>
        </w:rPr>
        <w:t>Experiencia profissional anterior</w:t>
      </w:r>
    </w:p>
    <w:p w14:paraId="23D6AFCD" w14:textId="0D9D3EF8" w:rsidR="00727D1A" w:rsidRDefault="00727D1A" w:rsidP="00727D1A">
      <w:pPr>
        <w:pStyle w:val="PargrafodaLista"/>
        <w:numPr>
          <w:ilvl w:val="0"/>
          <w:numId w:val="3"/>
        </w:numPr>
        <w:spacing w:after="120" w:line="240" w:lineRule="auto"/>
        <w:jc w:val="both"/>
      </w:pPr>
      <w:r>
        <w:t>2009/2021: Presidente da Câmara Municipal de Reguengos de Monsaraz.</w:t>
      </w:r>
    </w:p>
    <w:p w14:paraId="7E230610" w14:textId="370F7BA1" w:rsidR="00727D1A" w:rsidRDefault="00727D1A" w:rsidP="00727D1A">
      <w:pPr>
        <w:pStyle w:val="PargrafodaLista"/>
        <w:numPr>
          <w:ilvl w:val="0"/>
          <w:numId w:val="3"/>
        </w:numPr>
        <w:spacing w:after="120" w:line="240" w:lineRule="auto"/>
        <w:jc w:val="both"/>
      </w:pPr>
      <w:r>
        <w:t>2012/2019: Administrador no Grupo AdP.</w:t>
      </w:r>
    </w:p>
    <w:p w14:paraId="20AC95AA" w14:textId="606E9F67" w:rsidR="00727D1A" w:rsidRDefault="00727D1A" w:rsidP="00727D1A">
      <w:pPr>
        <w:pStyle w:val="PargrafodaLista"/>
        <w:numPr>
          <w:ilvl w:val="0"/>
          <w:numId w:val="3"/>
        </w:numPr>
        <w:spacing w:after="120" w:line="240" w:lineRule="auto"/>
        <w:jc w:val="both"/>
      </w:pPr>
      <w:r>
        <w:t>2005/2009: Vice-Presidente da Câmara Municipal de Reguengos de Monsaraz.</w:t>
      </w:r>
    </w:p>
    <w:p w14:paraId="17F66C5C" w14:textId="5F49C7F2" w:rsidR="00727D1A" w:rsidRDefault="00727D1A" w:rsidP="00727D1A">
      <w:pPr>
        <w:pStyle w:val="PargrafodaLista"/>
        <w:numPr>
          <w:ilvl w:val="0"/>
          <w:numId w:val="3"/>
        </w:numPr>
        <w:spacing w:after="120" w:line="240" w:lineRule="auto"/>
        <w:jc w:val="both"/>
      </w:pPr>
      <w:r>
        <w:t>2004/2006: Administrador Executivo da HabÉvora, EM.</w:t>
      </w:r>
    </w:p>
    <w:p w14:paraId="63A7B17A" w14:textId="59F9ED3E" w:rsidR="00727D1A" w:rsidRDefault="00727D1A" w:rsidP="00727D1A">
      <w:pPr>
        <w:pStyle w:val="PargrafodaLista"/>
        <w:numPr>
          <w:ilvl w:val="0"/>
          <w:numId w:val="3"/>
        </w:numPr>
        <w:spacing w:after="120" w:line="240" w:lineRule="auto"/>
        <w:jc w:val="both"/>
      </w:pPr>
      <w:r>
        <w:t xml:space="preserve">1991/1995: Diretor Financeiro na Fundação Alentejo (EPRAL). </w:t>
      </w:r>
    </w:p>
    <w:p w14:paraId="33508E08" w14:textId="2EE9F78A" w:rsidR="00727D1A" w:rsidRDefault="00727D1A" w:rsidP="00727D1A">
      <w:pPr>
        <w:pStyle w:val="PargrafodaLista"/>
        <w:numPr>
          <w:ilvl w:val="0"/>
          <w:numId w:val="3"/>
        </w:numPr>
        <w:spacing w:after="120" w:line="240" w:lineRule="auto"/>
        <w:jc w:val="both"/>
      </w:pPr>
      <w:r>
        <w:t>1989/2004: Quadro Superior no Grupo Entreposto, com funções de ADMINISTRADOR e GESTOR em várias empresas, ao longo de 15 anos.</w:t>
      </w:r>
    </w:p>
    <w:p w14:paraId="34659449" w14:textId="3F4FA1B1" w:rsidR="00727D1A" w:rsidRDefault="00727D1A" w:rsidP="00727D1A">
      <w:pPr>
        <w:pStyle w:val="PargrafodaLista"/>
        <w:numPr>
          <w:ilvl w:val="0"/>
          <w:numId w:val="3"/>
        </w:numPr>
        <w:spacing w:after="120" w:line="240" w:lineRule="auto"/>
        <w:jc w:val="both"/>
      </w:pPr>
      <w:r>
        <w:t>1988/1989: Economista Estagiário nos Serviços de Estudos Económicos do Banco de Fomento Nacional, Lisboa.</w:t>
      </w:r>
    </w:p>
    <w:p w14:paraId="3C3C3B8C" w14:textId="2E33F9E9" w:rsidR="00727D1A" w:rsidRDefault="00727D1A" w:rsidP="00727D1A">
      <w:pPr>
        <w:pStyle w:val="PargrafodaLista"/>
        <w:numPr>
          <w:ilvl w:val="0"/>
          <w:numId w:val="3"/>
        </w:numPr>
        <w:spacing w:after="120" w:line="240" w:lineRule="auto"/>
        <w:jc w:val="both"/>
      </w:pPr>
      <w:r>
        <w:t>1986/1988: Assistente universitário estagiário, Universidade de Évora.</w:t>
      </w:r>
    </w:p>
    <w:p w14:paraId="37F68405" w14:textId="608EA06B" w:rsidR="00727D1A" w:rsidRPr="00727D1A" w:rsidRDefault="00727D1A" w:rsidP="00727D1A">
      <w:pPr>
        <w:spacing w:after="120" w:line="240" w:lineRule="auto"/>
        <w:jc w:val="both"/>
        <w:rPr>
          <w:b/>
          <w:bCs/>
        </w:rPr>
      </w:pPr>
      <w:r>
        <w:rPr>
          <w:b/>
          <w:bCs/>
        </w:rPr>
        <w:t>Atividades sociais e políticas</w:t>
      </w:r>
    </w:p>
    <w:p w14:paraId="073382F2" w14:textId="644FBFE2" w:rsidR="00727D1A" w:rsidRDefault="00727D1A" w:rsidP="00727D1A">
      <w:pPr>
        <w:pStyle w:val="PargrafodaLista"/>
        <w:numPr>
          <w:ilvl w:val="0"/>
          <w:numId w:val="3"/>
        </w:numPr>
        <w:spacing w:after="120" w:line="240" w:lineRule="auto"/>
        <w:jc w:val="both"/>
      </w:pPr>
      <w:r>
        <w:t>Presidente da RECEVIN – Rede Europeia de Cidades do Vinho.</w:t>
      </w:r>
    </w:p>
    <w:p w14:paraId="5E332A32" w14:textId="0F5DBF31" w:rsidR="00727D1A" w:rsidRDefault="00727D1A" w:rsidP="00727D1A">
      <w:pPr>
        <w:pStyle w:val="PargrafodaLista"/>
        <w:numPr>
          <w:ilvl w:val="0"/>
          <w:numId w:val="3"/>
        </w:numPr>
        <w:spacing w:after="120" w:line="240" w:lineRule="auto"/>
        <w:jc w:val="both"/>
      </w:pPr>
      <w:r>
        <w:t>Presidente da ADRAL – Agência de Desenvolvimento Regional do Alentejo.</w:t>
      </w:r>
    </w:p>
    <w:p w14:paraId="6BE6A76A" w14:textId="3A0B4CFD" w:rsidR="00727D1A" w:rsidRDefault="00727D1A" w:rsidP="00727D1A">
      <w:pPr>
        <w:pStyle w:val="PargrafodaLista"/>
        <w:numPr>
          <w:ilvl w:val="0"/>
          <w:numId w:val="3"/>
        </w:numPr>
        <w:spacing w:after="120" w:line="240" w:lineRule="auto"/>
        <w:jc w:val="both"/>
      </w:pPr>
      <w:r>
        <w:t>Presidente da ATLA - Associação Transfronteiriça Lago Alqueva.</w:t>
      </w:r>
    </w:p>
    <w:p w14:paraId="0AB172E4" w14:textId="0DBB9967" w:rsidR="00727D1A" w:rsidRDefault="00727D1A" w:rsidP="00727D1A">
      <w:pPr>
        <w:pStyle w:val="PargrafodaLista"/>
        <w:numPr>
          <w:ilvl w:val="0"/>
          <w:numId w:val="3"/>
        </w:numPr>
        <w:spacing w:after="120" w:line="240" w:lineRule="auto"/>
        <w:jc w:val="both"/>
      </w:pPr>
      <w:r>
        <w:t>Vice-Presidente da AMETUR – Associação Mundial de Enoturismo.</w:t>
      </w:r>
    </w:p>
    <w:p w14:paraId="54913F29" w14:textId="2E679103" w:rsidR="00727D1A" w:rsidRDefault="00727D1A" w:rsidP="00727D1A">
      <w:pPr>
        <w:pStyle w:val="PargrafodaLista"/>
        <w:numPr>
          <w:ilvl w:val="0"/>
          <w:numId w:val="3"/>
        </w:numPr>
        <w:spacing w:after="120" w:line="240" w:lineRule="auto"/>
        <w:jc w:val="both"/>
      </w:pPr>
      <w:r>
        <w:t>Membro efetivo do Conselho Mundial das Cidades e Governos Locais Unidos, em representação de Portugal (ANMP – Associação Nacional de Municípios Portugueses).</w:t>
      </w:r>
    </w:p>
    <w:p w14:paraId="68EB7174" w14:textId="1955F94F" w:rsidR="00727D1A" w:rsidRDefault="00727D1A" w:rsidP="00EB641D">
      <w:pPr>
        <w:pStyle w:val="PargrafodaLista"/>
        <w:numPr>
          <w:ilvl w:val="0"/>
          <w:numId w:val="3"/>
        </w:numPr>
        <w:spacing w:after="120" w:line="240" w:lineRule="auto"/>
        <w:jc w:val="both"/>
      </w:pPr>
      <w:r>
        <w:t>Membro do Conselho Geral da ANMP.</w:t>
      </w:r>
    </w:p>
    <w:p w14:paraId="3D85511B" w14:textId="62F9846E" w:rsidR="0018551A" w:rsidRDefault="0018551A" w:rsidP="00EB641D">
      <w:pPr>
        <w:pStyle w:val="PargrafodaLista"/>
        <w:numPr>
          <w:ilvl w:val="0"/>
          <w:numId w:val="3"/>
        </w:numPr>
        <w:spacing w:after="120" w:line="240" w:lineRule="auto"/>
        <w:jc w:val="both"/>
      </w:pPr>
      <w:r w:rsidRPr="0018551A">
        <w:t>Presidente do CEDRA - Centro de Estudos para o Desenvolvimento do Alentejo.</w:t>
      </w:r>
    </w:p>
    <w:p w14:paraId="2B6C5C63" w14:textId="28932A7C" w:rsidR="00727D1A" w:rsidRDefault="00727D1A" w:rsidP="00727D1A">
      <w:pPr>
        <w:pStyle w:val="PargrafodaLista"/>
        <w:numPr>
          <w:ilvl w:val="0"/>
          <w:numId w:val="3"/>
        </w:numPr>
        <w:spacing w:after="120" w:line="240" w:lineRule="auto"/>
        <w:jc w:val="both"/>
      </w:pPr>
      <w:r>
        <w:t>Presidente da Direção e da Assembleia Geral da Associação Humanitária dos Bombeiros Voluntários de Reguengos de Monsaraz.</w:t>
      </w:r>
    </w:p>
    <w:p w14:paraId="7721155B" w14:textId="690BEC4F" w:rsidR="00727D1A" w:rsidRDefault="00727D1A" w:rsidP="00727D1A">
      <w:pPr>
        <w:pStyle w:val="PargrafodaLista"/>
        <w:numPr>
          <w:ilvl w:val="0"/>
          <w:numId w:val="3"/>
        </w:numPr>
        <w:spacing w:after="120" w:line="240" w:lineRule="auto"/>
        <w:jc w:val="both"/>
      </w:pPr>
      <w:r>
        <w:t>Presidente da Assembleia Geral da Federação de Bombeiros Voluntários do Distrito de Évora.</w:t>
      </w:r>
    </w:p>
    <w:p w14:paraId="4B3D4AA1" w14:textId="4E568A02" w:rsidR="00727D1A" w:rsidRPr="00EB641D" w:rsidRDefault="00727D1A" w:rsidP="00727D1A">
      <w:pPr>
        <w:spacing w:after="120" w:line="240" w:lineRule="auto"/>
        <w:jc w:val="both"/>
        <w:rPr>
          <w:b/>
          <w:bCs/>
        </w:rPr>
      </w:pPr>
      <w:r w:rsidRPr="00EB641D">
        <w:rPr>
          <w:b/>
          <w:bCs/>
        </w:rPr>
        <w:t>Distinções Honoríficas</w:t>
      </w:r>
      <w:r w:rsidR="00EB641D" w:rsidRPr="00EB641D">
        <w:rPr>
          <w:b/>
          <w:bCs/>
        </w:rPr>
        <w:t xml:space="preserve"> e Prémios</w:t>
      </w:r>
      <w:r w:rsidRPr="00EB641D">
        <w:rPr>
          <w:b/>
          <w:bCs/>
        </w:rPr>
        <w:t xml:space="preserve"> mais relevantes</w:t>
      </w:r>
    </w:p>
    <w:p w14:paraId="14F00991" w14:textId="12BDBA79" w:rsidR="002A4E5E" w:rsidRDefault="002A4E5E" w:rsidP="00EB641D">
      <w:pPr>
        <w:pStyle w:val="PargrafodaLista"/>
        <w:numPr>
          <w:ilvl w:val="0"/>
          <w:numId w:val="3"/>
        </w:numPr>
        <w:spacing w:after="120" w:line="240" w:lineRule="auto"/>
        <w:jc w:val="both"/>
      </w:pPr>
      <w:r w:rsidRPr="002A4E5E">
        <w:t>Foi distinguido</w:t>
      </w:r>
      <w:r w:rsidR="006A5067" w:rsidRPr="006A5067">
        <w:t xml:space="preserve"> </w:t>
      </w:r>
      <w:r w:rsidR="006A5067" w:rsidRPr="002A4E5E">
        <w:t>como personalidade do ano 2020</w:t>
      </w:r>
      <w:r w:rsidR="006A5067">
        <w:t>,</w:t>
      </w:r>
      <w:r w:rsidRPr="002A4E5E">
        <w:t xml:space="preserve"> por unanimidade</w:t>
      </w:r>
      <w:r w:rsidR="006A5067">
        <w:t xml:space="preserve"> da Assembleia Geral da</w:t>
      </w:r>
      <w:r w:rsidRPr="002A4E5E">
        <w:t xml:space="preserve"> AMPV, composta por 120 municípios portugueses, sucedendo a Ana Mendes Godinho e Comendador Rui Nabeiro, entre outras personalidades.</w:t>
      </w:r>
    </w:p>
    <w:p w14:paraId="7EB2C52F" w14:textId="5B883F44" w:rsidR="00727D1A" w:rsidRDefault="00727D1A" w:rsidP="00EB641D">
      <w:pPr>
        <w:pStyle w:val="PargrafodaLista"/>
        <w:numPr>
          <w:ilvl w:val="0"/>
          <w:numId w:val="3"/>
        </w:numPr>
        <w:spacing w:after="120" w:line="240" w:lineRule="auto"/>
        <w:jc w:val="both"/>
      </w:pPr>
      <w:r>
        <w:t>Medalha de Bons Serviços em 2019, da Federação de Ginástica de Portugal.</w:t>
      </w:r>
    </w:p>
    <w:p w14:paraId="2B438A25" w14:textId="4B100201" w:rsidR="00727D1A" w:rsidRDefault="00727D1A" w:rsidP="00EB641D">
      <w:pPr>
        <w:pStyle w:val="PargrafodaLista"/>
        <w:numPr>
          <w:ilvl w:val="0"/>
          <w:numId w:val="3"/>
        </w:numPr>
        <w:spacing w:after="120" w:line="240" w:lineRule="auto"/>
        <w:jc w:val="both"/>
      </w:pPr>
      <w:r>
        <w:t>Medalha de Honra (grau ouro) em 2019, da Liga dos Combatentes por Portugal.</w:t>
      </w:r>
    </w:p>
    <w:p w14:paraId="591780D6" w14:textId="665E6C33" w:rsidR="00727D1A" w:rsidRDefault="00727D1A" w:rsidP="00EB641D">
      <w:pPr>
        <w:pStyle w:val="PargrafodaLista"/>
        <w:numPr>
          <w:ilvl w:val="0"/>
          <w:numId w:val="3"/>
        </w:numPr>
        <w:spacing w:after="120" w:line="240" w:lineRule="auto"/>
        <w:jc w:val="both"/>
      </w:pPr>
      <w:r>
        <w:t>Personalidade do Ano - Região Alentejo em 2019, na IIª Gala SEMMAIS, realizada em Seixal.</w:t>
      </w:r>
    </w:p>
    <w:p w14:paraId="75B671F2" w14:textId="0E62ED03" w:rsidR="00727D1A" w:rsidRDefault="00727D1A" w:rsidP="00EB641D">
      <w:pPr>
        <w:pStyle w:val="PargrafodaLista"/>
        <w:numPr>
          <w:ilvl w:val="0"/>
          <w:numId w:val="3"/>
        </w:numPr>
        <w:spacing w:after="120" w:line="240" w:lineRule="auto"/>
        <w:jc w:val="both"/>
      </w:pPr>
      <w:r>
        <w:t>Chave de Honra da Vila de Monsaraz em 2017, da Junta de Freguesia de Monsaraz.</w:t>
      </w:r>
    </w:p>
    <w:p w14:paraId="733E59CE" w14:textId="7BF827F8" w:rsidR="00727D1A" w:rsidRDefault="00727D1A" w:rsidP="00EB641D">
      <w:pPr>
        <w:pStyle w:val="PargrafodaLista"/>
        <w:numPr>
          <w:ilvl w:val="0"/>
          <w:numId w:val="3"/>
        </w:numPr>
        <w:spacing w:after="120" w:line="240" w:lineRule="auto"/>
        <w:jc w:val="both"/>
      </w:pPr>
      <w:r>
        <w:lastRenderedPageBreak/>
        <w:t>Crachá de Ouro em 2016, da Liga dos Bombeiros Portugueses.</w:t>
      </w:r>
    </w:p>
    <w:p w14:paraId="0FDF2ED3" w14:textId="207AAF08" w:rsidR="00727D1A" w:rsidRDefault="00727D1A" w:rsidP="00EB641D">
      <w:pPr>
        <w:pStyle w:val="PargrafodaLista"/>
        <w:numPr>
          <w:ilvl w:val="0"/>
          <w:numId w:val="3"/>
        </w:numPr>
        <w:spacing w:after="120" w:line="240" w:lineRule="auto"/>
        <w:jc w:val="both"/>
      </w:pPr>
      <w:r>
        <w:t>Prémio Prestígio em 2012, da ANBP – Associação Nacional de Bombeiros Profissionais.</w:t>
      </w:r>
    </w:p>
    <w:sectPr w:rsidR="00727D1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ill Sans MT Pro Light">
    <w:altName w:val="Segoe UI Semilight"/>
    <w:panose1 w:val="00000000000000000000"/>
    <w:charset w:val="00"/>
    <w:family w:val="swiss"/>
    <w:notTrueType/>
    <w:pitch w:val="variable"/>
    <w:sig w:usb0="00000087" w:usb1="00000000" w:usb2="00000000" w:usb3="00000000" w:csb0="0000009B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75784B"/>
    <w:multiLevelType w:val="hybridMultilevel"/>
    <w:tmpl w:val="2BE4278C"/>
    <w:lvl w:ilvl="0" w:tplc="75F6BEE8">
      <w:numFmt w:val="bullet"/>
      <w:lvlText w:val="•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8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525314C"/>
    <w:multiLevelType w:val="hybridMultilevel"/>
    <w:tmpl w:val="EA2072F6"/>
    <w:lvl w:ilvl="0" w:tplc="75F6BEE8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A31E25"/>
    <w:multiLevelType w:val="hybridMultilevel"/>
    <w:tmpl w:val="57C82FAA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53D27F0"/>
    <w:multiLevelType w:val="hybridMultilevel"/>
    <w:tmpl w:val="AE206DB4"/>
    <w:lvl w:ilvl="0" w:tplc="75F6BEE8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5DC73EA"/>
    <w:multiLevelType w:val="hybridMultilevel"/>
    <w:tmpl w:val="0A62A464"/>
    <w:lvl w:ilvl="0" w:tplc="75F6BEE8">
      <w:numFmt w:val="bullet"/>
      <w:lvlText w:val="•"/>
      <w:lvlJc w:val="left"/>
      <w:pPr>
        <w:ind w:left="710" w:hanging="710"/>
      </w:pPr>
      <w:rPr>
        <w:rFonts w:ascii="Calibri" w:eastAsiaTheme="minorHAnsi" w:hAnsi="Calibri" w:cs="Calibri" w:hint="default"/>
      </w:rPr>
    </w:lvl>
    <w:lvl w:ilvl="1" w:tplc="08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76BA0314"/>
    <w:multiLevelType w:val="hybridMultilevel"/>
    <w:tmpl w:val="9176C8F0"/>
    <w:lvl w:ilvl="0" w:tplc="75F6BEE8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02691824">
    <w:abstractNumId w:val="2"/>
  </w:num>
  <w:num w:numId="2" w16cid:durableId="52044936">
    <w:abstractNumId w:val="4"/>
  </w:num>
  <w:num w:numId="3" w16cid:durableId="727190928">
    <w:abstractNumId w:val="0"/>
  </w:num>
  <w:num w:numId="4" w16cid:durableId="959654034">
    <w:abstractNumId w:val="1"/>
  </w:num>
  <w:num w:numId="5" w16cid:durableId="2144033558">
    <w:abstractNumId w:val="3"/>
  </w:num>
  <w:num w:numId="6" w16cid:durableId="17068313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7D1A"/>
    <w:rsid w:val="0018551A"/>
    <w:rsid w:val="002A4E5E"/>
    <w:rsid w:val="004E336C"/>
    <w:rsid w:val="006A5067"/>
    <w:rsid w:val="00727D1A"/>
    <w:rsid w:val="009A6EAA"/>
    <w:rsid w:val="00EB641D"/>
    <w:rsid w:val="00FE4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B262FD"/>
  <w15:chartTrackingRefBased/>
  <w15:docId w15:val="{37A20308-473B-41CD-9BBC-16C9DE39E1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P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727D1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476</Words>
  <Characters>2572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Calixto</dc:creator>
  <cp:keywords/>
  <dc:description/>
  <cp:lastModifiedBy>José Calixto</cp:lastModifiedBy>
  <cp:revision>6</cp:revision>
  <cp:lastPrinted>2023-09-10T13:43:00Z</cp:lastPrinted>
  <dcterms:created xsi:type="dcterms:W3CDTF">2023-09-10T10:15:00Z</dcterms:created>
  <dcterms:modified xsi:type="dcterms:W3CDTF">2023-09-10T13:43:00Z</dcterms:modified>
</cp:coreProperties>
</file>